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E1A" w:rsidRPr="000B6E1A" w:rsidRDefault="000B6E1A" w:rsidP="000B6E1A">
      <w:pPr>
        <w:jc w:val="right"/>
        <w:rPr>
          <w:rFonts w:ascii="Tahoma" w:eastAsia="Times New Roman" w:hAnsi="Tahoma" w:cs="Tahoma"/>
          <w:bCs/>
          <w:sz w:val="18"/>
          <w:szCs w:val="18"/>
          <w:lang w:eastAsia="ru-RU"/>
        </w:rPr>
      </w:pPr>
      <w:r>
        <w:rPr>
          <w:rFonts w:cs="Tahoma"/>
          <w:b/>
          <w:szCs w:val="20"/>
        </w:rPr>
        <w:tab/>
      </w:r>
      <w:r w:rsidRPr="000B6E1A">
        <w:rPr>
          <w:rFonts w:ascii="Tahoma" w:eastAsia="Times New Roman" w:hAnsi="Tahoma" w:cs="Tahoma"/>
          <w:bCs/>
          <w:sz w:val="18"/>
          <w:szCs w:val="18"/>
          <w:lang w:eastAsia="ru-RU"/>
        </w:rPr>
        <w:t xml:space="preserve">Приложение № </w:t>
      </w:r>
      <w:r>
        <w:rPr>
          <w:rFonts w:ascii="Tahoma" w:eastAsia="Times New Roman" w:hAnsi="Tahoma" w:cs="Tahoma"/>
          <w:bCs/>
          <w:sz w:val="18"/>
          <w:szCs w:val="18"/>
          <w:lang w:eastAsia="ru-RU"/>
        </w:rPr>
        <w:t>1</w:t>
      </w:r>
    </w:p>
    <w:p w:rsidR="000B6E1A" w:rsidRDefault="000B6E1A" w:rsidP="000B6E1A">
      <w:pPr>
        <w:spacing w:after="200" w:line="276" w:lineRule="auto"/>
        <w:jc w:val="right"/>
        <w:rPr>
          <w:rFonts w:cs="Tahoma"/>
          <w:b/>
          <w:szCs w:val="20"/>
        </w:rPr>
      </w:pPr>
      <w:r w:rsidRPr="000B6E1A">
        <w:rPr>
          <w:rFonts w:ascii="Tahoma" w:eastAsia="Times New Roman" w:hAnsi="Tahoma" w:cs="Tahoma"/>
          <w:bCs/>
          <w:sz w:val="20"/>
          <w:lang w:eastAsia="ru-RU"/>
        </w:rPr>
        <w:t>к договору от «___» ______________ 20__ г.</w:t>
      </w:r>
    </w:p>
    <w:p w:rsidR="00982B09" w:rsidRDefault="00982B09" w:rsidP="00982B09">
      <w:pPr>
        <w:spacing w:line="276" w:lineRule="auto"/>
        <w:jc w:val="center"/>
        <w:rPr>
          <w:rFonts w:cs="Tahoma"/>
          <w:szCs w:val="20"/>
        </w:rPr>
      </w:pPr>
      <w:r>
        <w:rPr>
          <w:rFonts w:cs="Tahoma"/>
          <w:b/>
          <w:szCs w:val="20"/>
        </w:rPr>
        <w:t>Техническое задание</w:t>
      </w:r>
    </w:p>
    <w:p w:rsidR="00DE6226" w:rsidRDefault="00982B09" w:rsidP="005C5F4B">
      <w:pPr>
        <w:spacing w:line="240" w:lineRule="auto"/>
        <w:ind w:firstLine="567"/>
        <w:jc w:val="center"/>
      </w:pPr>
      <w:r>
        <w:t xml:space="preserve">На </w:t>
      </w:r>
      <w:r w:rsidR="00DE6226">
        <w:t>оказание услуг</w:t>
      </w:r>
      <w:r>
        <w:t xml:space="preserve"> по адресной доставке квитанций потребителям</w:t>
      </w:r>
    </w:p>
    <w:p w:rsidR="005378B9" w:rsidRPr="00982B09" w:rsidRDefault="00982B09" w:rsidP="005C5F4B">
      <w:pPr>
        <w:spacing w:line="240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t xml:space="preserve"> </w:t>
      </w:r>
      <w:r>
        <w:rPr>
          <w:i/>
        </w:rPr>
        <w:t xml:space="preserve"> </w:t>
      </w:r>
      <w:r w:rsidRPr="00982B09">
        <w:t>для</w:t>
      </w:r>
      <w:r>
        <w:rPr>
          <w:i/>
        </w:rPr>
        <w:t xml:space="preserve"> </w:t>
      </w:r>
      <w:r w:rsidRPr="00982B09">
        <w:t>нужд</w:t>
      </w:r>
      <w:r>
        <w:rPr>
          <w:i/>
        </w:rPr>
        <w:t xml:space="preserve"> </w:t>
      </w:r>
      <w:r>
        <w:t>АО ЭнергосбыТ Плюс Мордовия</w:t>
      </w:r>
      <w:r w:rsidRPr="00982B0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tbl>
      <w:tblPr>
        <w:tblStyle w:val="a3"/>
        <w:tblW w:w="10490" w:type="dxa"/>
        <w:tblInd w:w="-714" w:type="dxa"/>
        <w:tblLook w:val="04A0" w:firstRow="1" w:lastRow="0" w:firstColumn="1" w:lastColumn="0" w:noHBand="0" w:noVBand="1"/>
      </w:tblPr>
      <w:tblGrid>
        <w:gridCol w:w="567"/>
        <w:gridCol w:w="2836"/>
        <w:gridCol w:w="7087"/>
      </w:tblGrid>
      <w:tr w:rsidR="00982B09" w:rsidRPr="00982B09" w:rsidTr="000B6E1A">
        <w:tc>
          <w:tcPr>
            <w:tcW w:w="567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п/п</w:t>
            </w:r>
          </w:p>
        </w:tc>
        <w:tc>
          <w:tcPr>
            <w:tcW w:w="2836" w:type="dxa"/>
          </w:tcPr>
          <w:p w:rsid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</w:t>
            </w:r>
          </w:p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7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Описание</w:t>
            </w:r>
          </w:p>
        </w:tc>
      </w:tr>
      <w:tr w:rsidR="00982B09" w:rsidRPr="00982B09" w:rsidTr="000B6E1A">
        <w:tc>
          <w:tcPr>
            <w:tcW w:w="567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836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Наименование услуги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7" w:type="dxa"/>
          </w:tcPr>
          <w:p w:rsidR="00982B09" w:rsidRDefault="00DE6226" w:rsidP="005C5F4B">
            <w:pPr>
              <w:ind w:left="37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Оказание услуг по а</w:t>
            </w:r>
            <w:r w:rsidRPr="00130544">
              <w:rPr>
                <w:rFonts w:ascii="Tahoma" w:hAnsi="Tahoma" w:cs="Tahoma"/>
                <w:sz w:val="20"/>
                <w:szCs w:val="20"/>
              </w:rPr>
              <w:t>дресн</w:t>
            </w:r>
            <w:r>
              <w:rPr>
                <w:rFonts w:ascii="Tahoma" w:hAnsi="Tahoma" w:cs="Tahoma"/>
                <w:sz w:val="20"/>
                <w:szCs w:val="20"/>
              </w:rPr>
              <w:t>ой</w:t>
            </w:r>
            <w:r w:rsidRPr="00130544">
              <w:rPr>
                <w:rFonts w:ascii="Tahoma" w:hAnsi="Tahoma" w:cs="Tahoma"/>
                <w:sz w:val="20"/>
                <w:szCs w:val="20"/>
              </w:rPr>
              <w:t xml:space="preserve"> доставк</w:t>
            </w:r>
            <w:r>
              <w:rPr>
                <w:rFonts w:ascii="Tahoma" w:hAnsi="Tahoma" w:cs="Tahoma"/>
                <w:sz w:val="20"/>
                <w:szCs w:val="20"/>
              </w:rPr>
              <w:t>е</w:t>
            </w:r>
            <w:r w:rsidRPr="0013054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к</w:t>
            </w:r>
            <w:r w:rsidRPr="00130544">
              <w:rPr>
                <w:rFonts w:ascii="Tahoma" w:hAnsi="Tahoma" w:cs="Tahoma"/>
                <w:sz w:val="20"/>
                <w:szCs w:val="20"/>
              </w:rPr>
              <w:t xml:space="preserve">витанций </w:t>
            </w:r>
            <w:r>
              <w:rPr>
                <w:rFonts w:ascii="Tahoma" w:hAnsi="Tahoma" w:cs="Tahoma"/>
                <w:sz w:val="20"/>
                <w:szCs w:val="20"/>
              </w:rPr>
              <w:t xml:space="preserve">(платежных документов) </w:t>
            </w:r>
            <w:r w:rsidRPr="00130544">
              <w:rPr>
                <w:rFonts w:ascii="Tahoma" w:hAnsi="Tahoma" w:cs="Tahoma"/>
                <w:sz w:val="20"/>
                <w:szCs w:val="20"/>
              </w:rPr>
              <w:t>за коммунальные услуги потребителям</w:t>
            </w:r>
          </w:p>
        </w:tc>
      </w:tr>
      <w:tr w:rsidR="00982B09" w:rsidRPr="00982B09" w:rsidTr="000B6E1A">
        <w:tc>
          <w:tcPr>
            <w:tcW w:w="567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2836" w:type="dxa"/>
          </w:tcPr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Место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7087" w:type="dxa"/>
          </w:tcPr>
          <w:p w:rsidR="00982B09" w:rsidRPr="00982B09" w:rsidRDefault="00DE6226" w:rsidP="005C5F4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D1342">
              <w:rPr>
                <w:rFonts w:ascii="Tahoma" w:hAnsi="Tahoma" w:cs="Tahoma"/>
                <w:sz w:val="20"/>
                <w:szCs w:val="20"/>
              </w:rPr>
              <w:t>Ежемесячная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D1342">
              <w:rPr>
                <w:rFonts w:ascii="Tahoma" w:hAnsi="Tahoma" w:cs="Tahoma"/>
                <w:sz w:val="20"/>
                <w:szCs w:val="20"/>
              </w:rPr>
              <w:t>доставка плат</w:t>
            </w:r>
            <w:r>
              <w:rPr>
                <w:rFonts w:ascii="Tahoma" w:hAnsi="Tahoma" w:cs="Tahoma"/>
                <w:sz w:val="20"/>
                <w:szCs w:val="20"/>
              </w:rPr>
              <w:t xml:space="preserve">ежных документов  осуществляется </w:t>
            </w:r>
            <w:r w:rsidRPr="003D1342">
              <w:rPr>
                <w:rFonts w:ascii="Tahoma" w:hAnsi="Tahoma" w:cs="Tahoma"/>
                <w:sz w:val="20"/>
                <w:szCs w:val="20"/>
              </w:rPr>
              <w:t>потребителям коммунальных услуг,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D1342">
              <w:rPr>
                <w:rFonts w:ascii="Tahoma" w:hAnsi="Tahoma" w:cs="Tahoma"/>
                <w:sz w:val="20"/>
                <w:szCs w:val="20"/>
              </w:rPr>
              <w:t>проживающих в многоквартирных домах на территории г.</w:t>
            </w:r>
            <w:r>
              <w:rPr>
                <w:rFonts w:ascii="Tahoma" w:hAnsi="Tahoma" w:cs="Tahoma"/>
                <w:sz w:val="20"/>
                <w:szCs w:val="20"/>
              </w:rPr>
              <w:t xml:space="preserve">о. </w:t>
            </w:r>
            <w:r w:rsidRPr="003D1342">
              <w:rPr>
                <w:rFonts w:ascii="Tahoma" w:hAnsi="Tahoma" w:cs="Tahoma"/>
                <w:sz w:val="20"/>
                <w:szCs w:val="20"/>
              </w:rPr>
              <w:t>Саранск</w:t>
            </w:r>
          </w:p>
        </w:tc>
      </w:tr>
      <w:tr w:rsidR="00982B09" w:rsidRPr="00982B09" w:rsidTr="000B6E1A">
        <w:tc>
          <w:tcPr>
            <w:tcW w:w="567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836" w:type="dxa"/>
          </w:tcPr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Сроки</w:t>
            </w:r>
            <w:r>
              <w:rPr>
                <w:rFonts w:ascii="Tahoma" w:hAnsi="Tahoma" w:cs="Tahoma"/>
                <w:sz w:val="20"/>
                <w:szCs w:val="20"/>
              </w:rPr>
              <w:t xml:space="preserve"> (периоды)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 оказания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</w:tc>
        <w:tc>
          <w:tcPr>
            <w:tcW w:w="7087" w:type="dxa"/>
          </w:tcPr>
          <w:p w:rsidR="00DE6226" w:rsidRPr="00DE6226" w:rsidRDefault="00DE6226" w:rsidP="005C5F4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E622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Начало: 01.01.2026</w:t>
            </w:r>
          </w:p>
          <w:p w:rsidR="00982B09" w:rsidRPr="00982B09" w:rsidRDefault="00DE6226" w:rsidP="003C3B3F">
            <w:pPr>
              <w:rPr>
                <w:rFonts w:ascii="Tahoma" w:hAnsi="Tahoma" w:cs="Tahoma"/>
                <w:sz w:val="20"/>
                <w:szCs w:val="20"/>
              </w:rPr>
            </w:pPr>
            <w:r w:rsidRPr="00DE622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Окончание: 31.1</w:t>
            </w:r>
            <w:r w:rsidR="003C3B3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</w:t>
            </w:r>
            <w:r w:rsidRPr="00DE622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.2026</w:t>
            </w:r>
          </w:p>
        </w:tc>
      </w:tr>
      <w:tr w:rsidR="00982B09" w:rsidRPr="00982B09" w:rsidTr="000B6E1A">
        <w:tc>
          <w:tcPr>
            <w:tcW w:w="567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836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Вид, 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перечень и </w:t>
            </w:r>
            <w:r>
              <w:rPr>
                <w:rFonts w:ascii="Tahoma" w:hAnsi="Tahoma" w:cs="Tahoma"/>
                <w:sz w:val="20"/>
                <w:szCs w:val="20"/>
              </w:rPr>
              <w:t>о</w:t>
            </w:r>
            <w:r w:rsidRPr="00982B09">
              <w:rPr>
                <w:rFonts w:ascii="Tahoma" w:hAnsi="Tahoma" w:cs="Tahoma"/>
                <w:sz w:val="20"/>
                <w:szCs w:val="20"/>
              </w:rPr>
              <w:t xml:space="preserve">бъем </w:t>
            </w:r>
            <w:r>
              <w:rPr>
                <w:rFonts w:ascii="Tahoma" w:hAnsi="Tahoma" w:cs="Tahoma"/>
                <w:sz w:val="20"/>
                <w:szCs w:val="20"/>
              </w:rPr>
              <w:t>оказываемых услуг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7" w:type="dxa"/>
          </w:tcPr>
          <w:p w:rsidR="001B5984" w:rsidRPr="001B5984" w:rsidRDefault="00982B09" w:rsidP="005C5F4B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1B5984" w:rsidRPr="001B598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обязан доставить каждый платежный документ до потребителя коммунальных услуг - физического лица, путем опускания в почтовый ящик по указанному в счете-квитанции адресу. Ориентировочный объем одного тиража составляет от 3</w:t>
            </w:r>
            <w:r w:rsidR="00927F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  <w:r w:rsidR="001B5984" w:rsidRPr="001B598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000 до </w:t>
            </w:r>
            <w:r w:rsidR="00927F6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  <w:r w:rsidR="001B5984" w:rsidRPr="001B598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5 000 платежных документов.</w:t>
            </w:r>
          </w:p>
          <w:p w:rsidR="001B5984" w:rsidRPr="001B5984" w:rsidRDefault="001B5984" w:rsidP="005C5F4B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1B598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Количество тиражей в год -1</w:t>
            </w:r>
            <w:r w:rsidR="003C3B3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</w:t>
            </w:r>
            <w:r w:rsidRPr="001B598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  <w:p w:rsidR="00982B09" w:rsidRPr="00982B09" w:rsidRDefault="001B5984" w:rsidP="003C3B3F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B598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Ориентировочное количество платежных документов в период оказания услуг составит до </w:t>
            </w:r>
            <w:r w:rsidR="003C3B3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333 470</w:t>
            </w:r>
            <w:r w:rsidRPr="001B5984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шт.</w:t>
            </w:r>
          </w:p>
        </w:tc>
      </w:tr>
      <w:tr w:rsidR="00982B09" w:rsidRPr="00982B09" w:rsidTr="000B6E1A">
        <w:tc>
          <w:tcPr>
            <w:tcW w:w="567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836" w:type="dxa"/>
          </w:tcPr>
          <w:p w:rsid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порядку оказания услуги</w:t>
            </w:r>
          </w:p>
          <w:p w:rsidR="00982B09" w:rsidRPr="00982B09" w:rsidRDefault="00982B09" w:rsidP="00982B0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87" w:type="dxa"/>
          </w:tcPr>
          <w:p w:rsidR="00F35982" w:rsidRPr="00F35982" w:rsidRDefault="00F35982" w:rsidP="00F35982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59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Заказчик ежемесячно передает Исполнителю платежные документы (квитанции) в первых числах месяца, следующего за отчетным. Услуги оказываются Исполнителем лично. Привлечение к оказанию услуг третьих лиц допускается только с письменного </w:t>
            </w:r>
            <w:bookmarkStart w:id="0" w:name="_GoBack"/>
            <w:bookmarkEnd w:id="0"/>
            <w:r w:rsidRPr="00F359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согласия Заказчика.</w:t>
            </w:r>
          </w:p>
          <w:p w:rsidR="00F35982" w:rsidRPr="00F35982" w:rsidRDefault="00F35982" w:rsidP="00F35982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59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обязуется производить адресную доставку счетов-квитанций путём опускания в почтовые ящики по адресу, указанному в квитанции в следующие сроки:</w:t>
            </w:r>
          </w:p>
          <w:p w:rsidR="00F35982" w:rsidRPr="00F35982" w:rsidRDefault="00F35982" w:rsidP="00F35982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59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•</w:t>
            </w:r>
            <w:r w:rsidRPr="00F359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>основные квитанции в течение 3-х (трёх) рабочих дней со дня передачи Представителем Заказчика Представителю Исполнителя, не считая дня сдачи;</w:t>
            </w:r>
          </w:p>
          <w:p w:rsidR="00F35982" w:rsidRPr="00F35982" w:rsidRDefault="00F35982" w:rsidP="00F35982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59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•</w:t>
            </w:r>
            <w:r w:rsidRPr="00F359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ab/>
              <w:t xml:space="preserve">долговые квитанции в течении 5-ти (пяти) рабочих дней со дня передачи Представителем Заказчика Представителю Исполнителя, не считая дня сдачи. </w:t>
            </w:r>
          </w:p>
          <w:p w:rsidR="00F35982" w:rsidRPr="00F35982" w:rsidRDefault="00F35982" w:rsidP="00F35982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59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обязуется передавать обоснованно недоставленные платежные документы обратно Заказчику для анализа в течение 8 дней с момента приемки с оформленным актом возврата недоставленных платежных документов.</w:t>
            </w:r>
          </w:p>
          <w:p w:rsidR="00F35982" w:rsidRPr="00F35982" w:rsidRDefault="00F35982" w:rsidP="00F35982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59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имеет право изменить сроки передачи счетов – квитанций, уведомив об этом Исполнителя.</w:t>
            </w:r>
          </w:p>
          <w:p w:rsidR="00F35982" w:rsidRPr="00F35982" w:rsidRDefault="00F35982" w:rsidP="00F35982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59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 требованию заказчика Исполнитель обязуется производить фотофиксацию, подтверждающую надлежащее исполнение обязательств по доставке платежных документов по запрашиваемому Заказчиком адресу доставки.  Исполнитель обязуется предоставлять указанные фотоматериалы в течение трех дней с момента оказания услуг.</w:t>
            </w:r>
          </w:p>
          <w:p w:rsidR="00F35982" w:rsidRPr="00F35982" w:rsidRDefault="00F35982" w:rsidP="00F35982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59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передает Исполнителю не конвертированные квитанции в коробках, рассортированные по почтовым адресам, улицам и номерам домов, номерам квартир.</w:t>
            </w:r>
          </w:p>
          <w:p w:rsidR="00F35982" w:rsidRPr="00F35982" w:rsidRDefault="00F35982" w:rsidP="00F35982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59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Количество квитанций в коробке до 1000 шт.</w:t>
            </w:r>
          </w:p>
          <w:p w:rsidR="00F35982" w:rsidRPr="00F35982" w:rsidRDefault="00F35982" w:rsidP="00F35982">
            <w:pPr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359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своими силами забирает платежные документы по адресу Заказчика, г. Саранск, ул. Коммунистическая, 52 (ООО «Саранский расчетный центр»).</w:t>
            </w:r>
          </w:p>
          <w:p w:rsidR="00982B09" w:rsidRPr="00970BB6" w:rsidRDefault="00F35982" w:rsidP="00F35982">
            <w:pPr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359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Исполнитель принимает от Заказчика коробки с не конвертированными квитанциями по Реестру приема-передачи. Исполнитель проверяет </w:t>
            </w:r>
            <w:r w:rsidRPr="00F3598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lastRenderedPageBreak/>
              <w:t>количество переданной документации и подписывает Реестр приема-передачи.</w:t>
            </w:r>
          </w:p>
        </w:tc>
      </w:tr>
      <w:tr w:rsidR="00982B09" w:rsidRPr="00982B09" w:rsidTr="000B6E1A">
        <w:trPr>
          <w:trHeight w:val="711"/>
        </w:trPr>
        <w:tc>
          <w:tcPr>
            <w:tcW w:w="567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2836" w:type="dxa"/>
          </w:tcPr>
          <w:p w:rsidR="00982B09" w:rsidRPr="00982B09" w:rsidRDefault="00982B09" w:rsidP="000B6E1A">
            <w:pPr>
              <w:spacing w:line="276" w:lineRule="auto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безопасности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оказания </w:t>
            </w:r>
            <w:r w:rsidRPr="00982B0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услуг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7087" w:type="dxa"/>
          </w:tcPr>
          <w:p w:rsidR="00982B09" w:rsidRPr="00982B09" w:rsidRDefault="00982B09" w:rsidP="005C5F4B">
            <w:pPr>
              <w:shd w:val="clear" w:color="auto" w:fill="FFFFFF"/>
              <w:jc w:val="both"/>
              <w:outlineLvl w:val="3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F767DC" w:rsidRPr="00F767DC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проверяет качество оказанных Исполнителем услуг путем фиксирования жалоб третьих лиц (потребителей) на отсутствие счетов - квитанций за отчетный месяц оказания услуг.</w:t>
            </w:r>
          </w:p>
        </w:tc>
      </w:tr>
      <w:tr w:rsidR="00982B09" w:rsidRPr="00982B09" w:rsidTr="000B6E1A">
        <w:tc>
          <w:tcPr>
            <w:tcW w:w="567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2836" w:type="dxa"/>
          </w:tcPr>
          <w:p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результатам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  <w:r w:rsidRPr="00982B09">
              <w:rPr>
                <w:rFonts w:ascii="Tahoma" w:hAnsi="Tahoma" w:cs="Tahoma"/>
                <w:sz w:val="20"/>
                <w:szCs w:val="20"/>
              </w:rPr>
              <w:t>. Порядок сдачи и приемки результатов услуг</w:t>
            </w:r>
            <w:r>
              <w:rPr>
                <w:rFonts w:ascii="Tahoma" w:hAnsi="Tahoma" w:cs="Tahoma"/>
                <w:sz w:val="20"/>
                <w:szCs w:val="20"/>
              </w:rPr>
              <w:t>и</w:t>
            </w:r>
          </w:p>
          <w:p w:rsidR="00982B09" w:rsidRPr="00982B09" w:rsidRDefault="00982B09" w:rsidP="00982B09">
            <w:pPr>
              <w:spacing w:line="276" w:lineRule="auto"/>
              <w:ind w:left="128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087" w:type="dxa"/>
          </w:tcPr>
          <w:p w:rsidR="005C5F4B" w:rsidRPr="005C5F4B" w:rsidRDefault="00982B09" w:rsidP="005C5F4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5C5F4B"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Результатом оказания Услуг является доставка населению платежных документов по оплате коммунальных и жилищных услуг в объеме согласно полученному от Заказчика Реестра приема-передачи платежных документов и долговых квитанций.</w:t>
            </w:r>
          </w:p>
          <w:p w:rsidR="005C5F4B" w:rsidRPr="005C5F4B" w:rsidRDefault="005C5F4B" w:rsidP="005C5F4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Приемка оказанных Услуг</w:t>
            </w:r>
          </w:p>
          <w:p w:rsidR="005C5F4B" w:rsidRPr="005C5F4B" w:rsidRDefault="005C5F4B" w:rsidP="005C5F4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Ежемесячно в 3-х дневный срок после получения Задания Исполнитель обязан незамедлительно уведомить Заказчика о готовности к сдаче оказанных Услуг. </w:t>
            </w:r>
          </w:p>
          <w:p w:rsidR="005C5F4B" w:rsidRPr="005C5F4B" w:rsidRDefault="005C5F4B" w:rsidP="005C5F4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Приемка оказанных Услуг осуществляется ежемесячно после исполнения Сторонами обязательств, предусмотренных Договором, в соответствии с условиями Договора. </w:t>
            </w:r>
          </w:p>
          <w:p w:rsidR="005C5F4B" w:rsidRPr="005C5F4B" w:rsidRDefault="005C5F4B" w:rsidP="005C5F4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Исполнитель передает Заказчику до начала приемки результата оказанных Услуг два экземпляра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УПД/</w:t>
            </w: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акта оказанных Услуг, подписанных Исполнителем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 </w:t>
            </w:r>
          </w:p>
          <w:p w:rsidR="005C5F4B" w:rsidRPr="005C5F4B" w:rsidRDefault="005C5F4B" w:rsidP="005C5F4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 обязан в срок не более 7 (семи) рабочих дней с момента предъявления Исполнителем акта оказанных Услуг и документов, указанных в п.5.2.3. Договора, при условии отсутствия претензий к качеству Услуг, с участием представителей Исполнителя осмотреть и принять оказанные Услуги.</w:t>
            </w:r>
          </w:p>
          <w:p w:rsidR="005C5F4B" w:rsidRPr="005C5F4B" w:rsidRDefault="005C5F4B" w:rsidP="005C5F4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Заказчик производит приемку оказанных Услуг путем подписания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УПД/</w:t>
            </w: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акта оказанных Услуг. При обнаружении отступлений от Договора, ухудшающих результат Услуг или иных недостатков (включая отсутствие документов, указанных в п.5.2.3. Договора) Заказчик обязан немедленно заявить об этом Исполнителю, не подписывая акт оказанных Услуг.</w:t>
            </w:r>
          </w:p>
          <w:p w:rsidR="005C5F4B" w:rsidRPr="005C5F4B" w:rsidRDefault="005C5F4B" w:rsidP="005C5F4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Если Услуги по Договору оказаны ненадлежащим способом, а также в случае не предоставления документов, указанных в п.5.2.3. Договора, Заказчик вправе в течение 7 рабочих дней оформить мотивированный отказ от приемки оказанных Услуг и направить его Исполнителю. </w:t>
            </w:r>
          </w:p>
          <w:p w:rsidR="005C5F4B" w:rsidRPr="005C5F4B" w:rsidRDefault="005C5F4B" w:rsidP="005C5F4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Заказчику убытков в соответствии со статьей 15 ГК РФ в сроки, устанавливаемые Заказчиком.</w:t>
            </w:r>
          </w:p>
          <w:p w:rsidR="00982B09" w:rsidRPr="00982B09" w:rsidRDefault="005C5F4B" w:rsidP="005C5F4B">
            <w:pPr>
              <w:tabs>
                <w:tab w:val="left" w:pos="709"/>
              </w:tabs>
              <w:snapToGrid w:val="0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 несет риск случайной гибели, утраты или случайного повреждения результата оказанных Услуг до окончательной приемки Услуг Заказчиком.</w:t>
            </w:r>
          </w:p>
        </w:tc>
      </w:tr>
      <w:tr w:rsidR="00982B09" w:rsidRPr="00982B09" w:rsidTr="000B6E1A">
        <w:tc>
          <w:tcPr>
            <w:tcW w:w="567" w:type="dxa"/>
          </w:tcPr>
          <w:p w:rsidR="00982B09" w:rsidRPr="00982B09" w:rsidRDefault="00982B09" w:rsidP="00982B0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2836" w:type="dxa"/>
          </w:tcPr>
          <w:p w:rsidR="00982B09" w:rsidRPr="00982B09" w:rsidRDefault="00982B09" w:rsidP="00982B09">
            <w:pPr>
              <w:shd w:val="clear" w:color="auto" w:fill="FFFFFF"/>
              <w:spacing w:line="276" w:lineRule="auto"/>
              <w:outlineLvl w:val="3"/>
              <w:rPr>
                <w:rFonts w:ascii="Tahoma" w:hAnsi="Tahoma" w:cs="Tahoma"/>
                <w:sz w:val="20"/>
                <w:szCs w:val="20"/>
              </w:rPr>
            </w:pPr>
            <w:r w:rsidRPr="00982B09">
              <w:rPr>
                <w:rFonts w:ascii="Tahoma" w:hAnsi="Tahoma" w:cs="Tahoma"/>
                <w:sz w:val="20"/>
                <w:szCs w:val="20"/>
              </w:rPr>
              <w:t>Требования к гарантийному сроку услуги и (или) объему предо</w:t>
            </w:r>
            <w:r>
              <w:rPr>
                <w:rFonts w:ascii="Tahoma" w:hAnsi="Tahoma" w:cs="Tahoma"/>
                <w:sz w:val="20"/>
                <w:szCs w:val="20"/>
              </w:rPr>
              <w:t>ставления гарантий их качества</w:t>
            </w:r>
          </w:p>
        </w:tc>
        <w:tc>
          <w:tcPr>
            <w:tcW w:w="7087" w:type="dxa"/>
          </w:tcPr>
          <w:p w:rsidR="00982B09" w:rsidRPr="00982B09" w:rsidRDefault="005C5F4B" w:rsidP="005C5F4B">
            <w:pPr>
              <w:shd w:val="clear" w:color="auto" w:fill="FFFFFF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C5F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Если в период использования результатов оказанных Услуг обнаружатся недостатки (недоработки), препятствующие его нормальному использованию, то Исполнитель обязан их устранить за свой счет в течение 2 (двух) дней с момента получения Уведомления.</w:t>
            </w:r>
          </w:p>
        </w:tc>
      </w:tr>
    </w:tbl>
    <w:p w:rsidR="00982B09" w:rsidRDefault="00982B09" w:rsidP="00982B09">
      <w:pPr>
        <w:jc w:val="center"/>
        <w:rPr>
          <w:rFonts w:ascii="Tahoma" w:hAnsi="Tahoma" w:cs="Tahoma"/>
        </w:rPr>
      </w:pPr>
    </w:p>
    <w:tbl>
      <w:tblPr>
        <w:tblW w:w="10632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5955"/>
        <w:gridCol w:w="4677"/>
      </w:tblGrid>
      <w:tr w:rsidR="00B007BA" w:rsidRPr="00B007BA" w:rsidTr="00492BDE">
        <w:trPr>
          <w:trHeight w:val="540"/>
        </w:trPr>
        <w:tc>
          <w:tcPr>
            <w:tcW w:w="59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007BA" w:rsidRPr="00F16EE1" w:rsidRDefault="00B007BA" w:rsidP="00492BDE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16EE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Исполнитель:</w:t>
            </w:r>
          </w:p>
        </w:tc>
        <w:tc>
          <w:tcPr>
            <w:tcW w:w="467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007BA" w:rsidRPr="00F16EE1" w:rsidRDefault="00B007BA" w:rsidP="00492BDE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16EE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Заказчик:</w:t>
            </w:r>
          </w:p>
          <w:p w:rsidR="00F04460" w:rsidRPr="00F04460" w:rsidRDefault="00F04460" w:rsidP="00F0446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F0446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Директор Мордовского филиала</w:t>
            </w:r>
          </w:p>
          <w:p w:rsidR="00615F83" w:rsidRPr="00F16EE1" w:rsidRDefault="00F04460" w:rsidP="00F04460">
            <w:pPr>
              <w:spacing w:after="20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0446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B007BA" w:rsidRPr="00B007BA" w:rsidTr="000B6E1A">
        <w:trPr>
          <w:trHeight w:val="1161"/>
        </w:trPr>
        <w:tc>
          <w:tcPr>
            <w:tcW w:w="5955" w:type="dxa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107"/>
              <w:tblW w:w="10685" w:type="dxa"/>
              <w:tblLayout w:type="fixed"/>
              <w:tblLook w:val="01E0" w:firstRow="1" w:lastRow="1" w:firstColumn="1" w:lastColumn="1" w:noHBand="0" w:noVBand="0"/>
            </w:tblPr>
            <w:tblGrid>
              <w:gridCol w:w="10685"/>
            </w:tblGrid>
            <w:tr w:rsidR="00B007BA" w:rsidRPr="00F16EE1" w:rsidTr="00CD0380">
              <w:trPr>
                <w:trHeight w:val="818"/>
              </w:trPr>
              <w:tc>
                <w:tcPr>
                  <w:tcW w:w="10685" w:type="dxa"/>
                </w:tcPr>
                <w:p w:rsidR="00B007BA" w:rsidRPr="00F16EE1" w:rsidRDefault="00B007BA" w:rsidP="00B007BA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F16EE1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 xml:space="preserve">______________________/                                    / </w:t>
                  </w:r>
                </w:p>
                <w:p w:rsidR="00B007BA" w:rsidRPr="00F16EE1" w:rsidRDefault="00B007BA" w:rsidP="00B007BA">
                  <w:pPr>
                    <w:widowControl w:val="0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F16EE1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B007BA" w:rsidRPr="00F16EE1" w:rsidRDefault="00B007BA" w:rsidP="00B007BA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F16EE1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«____»  ____________________ 20__ года</w:t>
                  </w:r>
                </w:p>
              </w:tc>
            </w:tr>
          </w:tbl>
          <w:p w:rsidR="00B007BA" w:rsidRPr="00F16EE1" w:rsidRDefault="00B007BA" w:rsidP="00B007BA">
            <w:pPr>
              <w:spacing w:after="200" w:line="276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tcBorders>
              <w:top w:val="nil"/>
              <w:left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margin" w:tblpY="107"/>
              <w:tblW w:w="10685" w:type="dxa"/>
              <w:tblLayout w:type="fixed"/>
              <w:tblLook w:val="01E0" w:firstRow="1" w:lastRow="1" w:firstColumn="1" w:lastColumn="1" w:noHBand="0" w:noVBand="0"/>
            </w:tblPr>
            <w:tblGrid>
              <w:gridCol w:w="10685"/>
            </w:tblGrid>
            <w:tr w:rsidR="00B007BA" w:rsidRPr="00F16EE1" w:rsidTr="00CD0380">
              <w:trPr>
                <w:trHeight w:val="818"/>
              </w:trPr>
              <w:tc>
                <w:tcPr>
                  <w:tcW w:w="10685" w:type="dxa"/>
                </w:tcPr>
                <w:p w:rsidR="00B007BA" w:rsidRPr="00F16EE1" w:rsidRDefault="00B007BA" w:rsidP="00B007BA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F16EE1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______________________/ Р.С. Гулый/</w:t>
                  </w:r>
                </w:p>
                <w:p w:rsidR="00B007BA" w:rsidRPr="00F16EE1" w:rsidRDefault="00B007BA" w:rsidP="00B007BA">
                  <w:pPr>
                    <w:widowControl w:val="0"/>
                    <w:shd w:val="clear" w:color="auto" w:fill="FFFFFF"/>
                    <w:spacing w:after="0" w:line="240" w:lineRule="auto"/>
                    <w:ind w:right="-108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F16EE1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м.п.</w:t>
                  </w:r>
                </w:p>
                <w:p w:rsidR="00B007BA" w:rsidRPr="00F16EE1" w:rsidRDefault="00B007BA" w:rsidP="00B007BA">
                  <w:pPr>
                    <w:widowControl w:val="0"/>
                    <w:shd w:val="clear" w:color="auto" w:fill="FFFFFF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</w:pPr>
                  <w:r w:rsidRPr="00F16EE1">
                    <w:rPr>
                      <w:rFonts w:ascii="Tahoma" w:eastAsia="Times New Roman" w:hAnsi="Tahoma" w:cs="Tahoma"/>
                      <w:spacing w:val="-3"/>
                      <w:sz w:val="20"/>
                      <w:szCs w:val="20"/>
                      <w:lang w:eastAsia="ru-RU"/>
                    </w:rPr>
                    <w:t>«____»  ____________________ 20__ года</w:t>
                  </w:r>
                </w:p>
              </w:tc>
            </w:tr>
          </w:tbl>
          <w:p w:rsidR="00B007BA" w:rsidRPr="00F16EE1" w:rsidRDefault="00B007BA" w:rsidP="00B007BA">
            <w:pPr>
              <w:spacing w:after="200" w:line="276" w:lineRule="auto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</w:tc>
      </w:tr>
    </w:tbl>
    <w:p w:rsidR="00B007BA" w:rsidRDefault="00B007BA" w:rsidP="000B6E1A">
      <w:pPr>
        <w:rPr>
          <w:rFonts w:ascii="Tahoma" w:hAnsi="Tahoma" w:cs="Tahoma"/>
        </w:rPr>
      </w:pPr>
    </w:p>
    <w:sectPr w:rsidR="00B00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1C9" w:rsidRDefault="001A11C9" w:rsidP="002775CB">
      <w:pPr>
        <w:spacing w:after="0" w:line="240" w:lineRule="auto"/>
      </w:pPr>
      <w:r>
        <w:separator/>
      </w:r>
    </w:p>
  </w:endnote>
  <w:endnote w:type="continuationSeparator" w:id="0">
    <w:p w:rsidR="001A11C9" w:rsidRDefault="001A11C9" w:rsidP="0027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1C9" w:rsidRDefault="001A11C9" w:rsidP="002775CB">
      <w:pPr>
        <w:spacing w:after="0" w:line="240" w:lineRule="auto"/>
      </w:pPr>
      <w:r>
        <w:separator/>
      </w:r>
    </w:p>
  </w:footnote>
  <w:footnote w:type="continuationSeparator" w:id="0">
    <w:p w:rsidR="001A11C9" w:rsidRDefault="001A11C9" w:rsidP="0027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254"/>
    <w:rsid w:val="000327EA"/>
    <w:rsid w:val="000B6E1A"/>
    <w:rsid w:val="000E622A"/>
    <w:rsid w:val="001A11C9"/>
    <w:rsid w:val="001B5984"/>
    <w:rsid w:val="001D1F55"/>
    <w:rsid w:val="002775CB"/>
    <w:rsid w:val="002E2359"/>
    <w:rsid w:val="00324254"/>
    <w:rsid w:val="003C3B3F"/>
    <w:rsid w:val="00457B5F"/>
    <w:rsid w:val="00492BDE"/>
    <w:rsid w:val="005378B9"/>
    <w:rsid w:val="00586744"/>
    <w:rsid w:val="00586881"/>
    <w:rsid w:val="005C5F4B"/>
    <w:rsid w:val="00615F83"/>
    <w:rsid w:val="006839D9"/>
    <w:rsid w:val="006D6296"/>
    <w:rsid w:val="00723B26"/>
    <w:rsid w:val="00755452"/>
    <w:rsid w:val="00772889"/>
    <w:rsid w:val="007A4B83"/>
    <w:rsid w:val="007D13C5"/>
    <w:rsid w:val="007F041C"/>
    <w:rsid w:val="00842EFB"/>
    <w:rsid w:val="00843984"/>
    <w:rsid w:val="00892F84"/>
    <w:rsid w:val="008A4DAF"/>
    <w:rsid w:val="008B4C11"/>
    <w:rsid w:val="00927F6C"/>
    <w:rsid w:val="00970BB6"/>
    <w:rsid w:val="00982B09"/>
    <w:rsid w:val="00A66129"/>
    <w:rsid w:val="00B007BA"/>
    <w:rsid w:val="00B27B8C"/>
    <w:rsid w:val="00BA1A5A"/>
    <w:rsid w:val="00BD03E9"/>
    <w:rsid w:val="00D23B32"/>
    <w:rsid w:val="00D71FA3"/>
    <w:rsid w:val="00DE6226"/>
    <w:rsid w:val="00E13529"/>
    <w:rsid w:val="00E23150"/>
    <w:rsid w:val="00E3059C"/>
    <w:rsid w:val="00E449FC"/>
    <w:rsid w:val="00E66AFE"/>
    <w:rsid w:val="00ED0176"/>
    <w:rsid w:val="00F04460"/>
    <w:rsid w:val="00F16EE1"/>
    <w:rsid w:val="00F334DF"/>
    <w:rsid w:val="00F35982"/>
    <w:rsid w:val="00F767DC"/>
    <w:rsid w:val="00FC6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7C3B0"/>
  <w15:chartTrackingRefBased/>
  <w15:docId w15:val="{6FA97EB0-FDE9-4025-8BFD-6DADAA64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3150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775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2775C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775CB"/>
    <w:rPr>
      <w:rFonts w:ascii="Times New Roman" w:hAnsi="Times New Roman" w:cs="Times New Roman" w:hint="default"/>
      <w:vertAlign w:val="superscript"/>
    </w:rPr>
  </w:style>
  <w:style w:type="paragraph" w:styleId="a8">
    <w:name w:val="header"/>
    <w:basedOn w:val="a"/>
    <w:link w:val="a9"/>
    <w:uiPriority w:val="99"/>
    <w:unhideWhenUsed/>
    <w:rsid w:val="000B6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B6E1A"/>
  </w:style>
  <w:style w:type="paragraph" w:styleId="aa">
    <w:name w:val="footer"/>
    <w:basedOn w:val="a"/>
    <w:link w:val="ab"/>
    <w:uiPriority w:val="99"/>
    <w:unhideWhenUsed/>
    <w:rsid w:val="000B6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B6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4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Шеянова Елена Николаевна</cp:lastModifiedBy>
  <cp:revision>11</cp:revision>
  <dcterms:created xsi:type="dcterms:W3CDTF">2025-10-08T15:13:00Z</dcterms:created>
  <dcterms:modified xsi:type="dcterms:W3CDTF">2025-11-06T10:15:00Z</dcterms:modified>
</cp:coreProperties>
</file>